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22A2" w14:textId="77777777" w:rsid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0F4E806" w14:textId="10257FE8" w:rsidR="00661E25" w:rsidRDefault="00661E25" w:rsidP="008B1343">
      <w:pPr>
        <w:rPr>
          <w:color w:val="0070C0"/>
        </w:rPr>
      </w:pPr>
      <w:r w:rsidRPr="00661E25">
        <w:rPr>
          <w:color w:val="0070C0"/>
        </w:rPr>
        <w:t>Transmitted Via Electronic Mai</w:t>
      </w:r>
      <w:r w:rsidR="00636249">
        <w:rPr>
          <w:color w:val="0070C0"/>
        </w:rPr>
        <w:t>l</w:t>
      </w:r>
    </w:p>
    <w:p w14:paraId="260C01B8" w14:textId="77777777" w:rsidR="00636249" w:rsidRDefault="00636249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11ED8D7" w14:textId="77777777" w:rsid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4EE0FFA" w14:textId="2CBC9C29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October </w:t>
      </w:r>
      <w:r w:rsidR="00C93F9E">
        <w:rPr>
          <w:rFonts w:asciiTheme="minorHAnsi" w:eastAsiaTheme="minorHAnsi" w:hAnsiTheme="minorHAnsi" w:cstheme="minorBidi"/>
          <w:kern w:val="2"/>
          <w14:ligatures w14:val="standardContextual"/>
        </w:rPr>
        <w:t>21</w:t>
      </w: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, 2024</w:t>
      </w:r>
    </w:p>
    <w:p w14:paraId="4BE7C72E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DA28E24" w14:textId="77777777" w:rsidR="00381DF0" w:rsidRDefault="00381DF0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5D115FE" w14:textId="4354F75D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Benjamin J.F. Cruz</w:t>
      </w:r>
    </w:p>
    <w:p w14:paraId="1145626E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Public Auditor</w:t>
      </w:r>
    </w:p>
    <w:p w14:paraId="2DDDCF6F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Office of Public Accountability</w:t>
      </w:r>
    </w:p>
    <w:p w14:paraId="316B9504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238 Archbishop Flores St.</w:t>
      </w:r>
    </w:p>
    <w:p w14:paraId="07407D11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Hagatna</w:t>
      </w:r>
      <w:proofErr w:type="spellEnd"/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, Guam 96910</w:t>
      </w:r>
    </w:p>
    <w:p w14:paraId="500ABB02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6B520A8" w14:textId="77777777" w:rsid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RE:</w:t>
      </w: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ab/>
        <w:t>Procurement Training Compliance Report FY2024</w:t>
      </w:r>
    </w:p>
    <w:p w14:paraId="343DCAF3" w14:textId="77777777" w:rsidR="00661E25" w:rsidRDefault="00661E25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58C34DF" w14:textId="718C18CB" w:rsidR="00661E25" w:rsidRPr="008B1343" w:rsidRDefault="00661E25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proofErr w:type="spellStart"/>
      <w:r>
        <w:rPr>
          <w:rFonts w:asciiTheme="minorHAnsi" w:eastAsiaTheme="minorHAnsi" w:hAnsiTheme="minorHAnsi" w:cstheme="minorBidi"/>
          <w:kern w:val="2"/>
          <w14:ligatures w14:val="standardContextual"/>
        </w:rPr>
        <w:t>Hafa</w:t>
      </w:r>
      <w:proofErr w:type="spellEnd"/>
      <w:r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Adai, </w:t>
      </w:r>
    </w:p>
    <w:p w14:paraId="2DB29A35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7D2C08A" w14:textId="77777777" w:rsidR="008B1343" w:rsidRPr="008B1343" w:rsidRDefault="008B1343" w:rsidP="008B1343">
      <w:pPr>
        <w:rPr>
          <w:rFonts w:asciiTheme="minorHAnsi" w:eastAsiaTheme="minorHAnsi" w:hAnsiTheme="minorHAnsi" w:cstheme="minorHAnsi"/>
          <w:color w:val="000000"/>
          <w:kern w:val="2"/>
          <w:shd w:val="clear" w:color="auto" w:fill="F8F9FA"/>
          <w14:ligatures w14:val="standardContextual"/>
        </w:rPr>
      </w:pPr>
      <w:r w:rsidRPr="008B1343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Pursuant to 5 GCA </w:t>
      </w:r>
      <w:r w:rsidRPr="008B1343">
        <w:rPr>
          <w:rFonts w:asciiTheme="minorHAnsi" w:eastAsiaTheme="minorHAnsi" w:hAnsiTheme="minorHAnsi" w:cstheme="minorHAnsi"/>
          <w:color w:val="000000"/>
          <w:kern w:val="2"/>
          <w:shd w:val="clear" w:color="auto" w:fill="F8F9FA"/>
          <w14:ligatures w14:val="standardContextual"/>
        </w:rPr>
        <w:t>§5141(n), the Office of Infrastructure Policy &amp; Development is submitting this Annual Report FY 2024.</w:t>
      </w:r>
    </w:p>
    <w:p w14:paraId="2B314D71" w14:textId="77777777" w:rsidR="008B1343" w:rsidRPr="008B1343" w:rsidRDefault="008B1343" w:rsidP="008B1343">
      <w:pPr>
        <w:rPr>
          <w:rFonts w:asciiTheme="minorHAnsi" w:eastAsiaTheme="minorHAnsi" w:hAnsiTheme="minorHAnsi" w:cstheme="minorHAnsi"/>
          <w:color w:val="000000"/>
          <w:kern w:val="2"/>
          <w:shd w:val="clear" w:color="auto" w:fill="F8F9FA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B1343" w:rsidRPr="008B1343" w14:paraId="543D86B2" w14:textId="77777777" w:rsidTr="00A82C13">
        <w:tc>
          <w:tcPr>
            <w:tcW w:w="2337" w:type="dxa"/>
          </w:tcPr>
          <w:p w14:paraId="1D74C3B1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337" w:type="dxa"/>
          </w:tcPr>
          <w:p w14:paraId="23841666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2338" w:type="dxa"/>
          </w:tcPr>
          <w:p w14:paraId="1D5C0A45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2338" w:type="dxa"/>
          </w:tcPr>
          <w:p w14:paraId="6F02A9EB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Module</w:t>
            </w:r>
          </w:p>
        </w:tc>
      </w:tr>
      <w:tr w:rsidR="008B1343" w:rsidRPr="008B1343" w14:paraId="4A4863C8" w14:textId="77777777" w:rsidTr="00A82C13">
        <w:tc>
          <w:tcPr>
            <w:tcW w:w="2337" w:type="dxa"/>
          </w:tcPr>
          <w:p w14:paraId="57652AE9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Melissa Bettis</w:t>
            </w:r>
          </w:p>
        </w:tc>
        <w:tc>
          <w:tcPr>
            <w:tcW w:w="2337" w:type="dxa"/>
          </w:tcPr>
          <w:p w14:paraId="5F2C1B16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Special Assistant</w:t>
            </w:r>
          </w:p>
        </w:tc>
        <w:tc>
          <w:tcPr>
            <w:tcW w:w="2338" w:type="dxa"/>
          </w:tcPr>
          <w:p w14:paraId="3A181128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April 9, 2024</w:t>
            </w:r>
          </w:p>
        </w:tc>
        <w:tc>
          <w:tcPr>
            <w:tcW w:w="2338" w:type="dxa"/>
          </w:tcPr>
          <w:p w14:paraId="4856F02A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Module 1</w:t>
            </w:r>
          </w:p>
        </w:tc>
      </w:tr>
      <w:tr w:rsidR="008B1343" w:rsidRPr="008B1343" w14:paraId="5F1A52CF" w14:textId="77777777" w:rsidTr="00A82C13">
        <w:tc>
          <w:tcPr>
            <w:tcW w:w="2337" w:type="dxa"/>
          </w:tcPr>
          <w:p w14:paraId="5628D868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Cristina Tenorio</w:t>
            </w:r>
          </w:p>
        </w:tc>
        <w:tc>
          <w:tcPr>
            <w:tcW w:w="2337" w:type="dxa"/>
          </w:tcPr>
          <w:p w14:paraId="7802E512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Staff Assistant</w:t>
            </w:r>
          </w:p>
        </w:tc>
        <w:tc>
          <w:tcPr>
            <w:tcW w:w="2338" w:type="dxa"/>
          </w:tcPr>
          <w:p w14:paraId="221AD4D5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February 27, 2024</w:t>
            </w:r>
          </w:p>
        </w:tc>
        <w:tc>
          <w:tcPr>
            <w:tcW w:w="2338" w:type="dxa"/>
          </w:tcPr>
          <w:p w14:paraId="7A63BB6E" w14:textId="77777777" w:rsidR="008B1343" w:rsidRPr="008B1343" w:rsidRDefault="008B1343" w:rsidP="008B134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B1343">
              <w:rPr>
                <w:rFonts w:cstheme="minorHAnsi"/>
                <w:sz w:val="24"/>
                <w:szCs w:val="24"/>
              </w:rPr>
              <w:t>Module 1</w:t>
            </w:r>
          </w:p>
        </w:tc>
      </w:tr>
    </w:tbl>
    <w:p w14:paraId="0FE7C61D" w14:textId="77777777" w:rsidR="008B1343" w:rsidRPr="008B1343" w:rsidRDefault="008B1343" w:rsidP="008B1343">
      <w:pPr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49A80420" w14:textId="77777777" w:rsidR="008B1343" w:rsidRP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DB3254D" w14:textId="69D29D69" w:rsidR="008B1343" w:rsidRDefault="008B134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Should you have any questions please feel free to contact me at </w:t>
      </w:r>
      <w:r w:rsidR="00661E25">
        <w:rPr>
          <w:rFonts w:asciiTheme="minorHAnsi" w:eastAsiaTheme="minorHAnsi" w:hAnsiTheme="minorHAnsi" w:cstheme="minorBidi"/>
          <w:kern w:val="2"/>
          <w14:ligatures w14:val="standardContextual"/>
        </w:rPr>
        <w:t>671-646-2323</w:t>
      </w:r>
      <w:r w:rsidRPr="008B1343">
        <w:rPr>
          <w:rFonts w:asciiTheme="minorHAnsi" w:eastAsiaTheme="minorHAnsi" w:hAnsiTheme="minorHAnsi" w:cstheme="minorBidi"/>
          <w:kern w:val="2"/>
          <w14:ligatures w14:val="standardContextual"/>
        </w:rPr>
        <w:t>.</w:t>
      </w:r>
    </w:p>
    <w:p w14:paraId="0BE4DD93" w14:textId="77777777" w:rsidR="00C409F3" w:rsidRDefault="00C409F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12B347FB" w14:textId="5543C753" w:rsidR="00661E25" w:rsidRDefault="00C409F3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</w:rPr>
        <w:drawing>
          <wp:anchor distT="0" distB="0" distL="114300" distR="114300" simplePos="0" relativeHeight="251658240" behindDoc="0" locked="0" layoutInCell="1" allowOverlap="1" wp14:anchorId="6E51DDC6" wp14:editId="1943D97B">
            <wp:simplePos x="0" y="0"/>
            <wp:positionH relativeFrom="margin">
              <wp:posOffset>-57150</wp:posOffset>
            </wp:positionH>
            <wp:positionV relativeFrom="paragraph">
              <wp:posOffset>56515</wp:posOffset>
            </wp:positionV>
            <wp:extent cx="1276350" cy="539115"/>
            <wp:effectExtent l="0" t="0" r="0" b="0"/>
            <wp:wrapNone/>
            <wp:docPr id="8861485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148517" name="Picture 8861485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4A71" w14:textId="5F0D46E0" w:rsidR="00661E25" w:rsidRDefault="00661E25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D164D9D" w14:textId="7345BBD5" w:rsidR="00661E25" w:rsidRDefault="00661E25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7ECD7E7F" w14:textId="77777777" w:rsidR="00661E25" w:rsidRPr="00661E25" w:rsidRDefault="00661E25" w:rsidP="00661E25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61E25">
        <w:rPr>
          <w:rFonts w:asciiTheme="minorHAnsi" w:eastAsiaTheme="minorHAnsi" w:hAnsiTheme="minorHAnsi" w:cstheme="minorBidi"/>
          <w:kern w:val="2"/>
          <w14:ligatures w14:val="standardContextual"/>
        </w:rPr>
        <w:t>Melissa Bettis</w:t>
      </w:r>
    </w:p>
    <w:p w14:paraId="2C7ABCCF" w14:textId="77777777" w:rsidR="00661E25" w:rsidRPr="00661E25" w:rsidRDefault="00661E25" w:rsidP="00661E25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61E25">
        <w:rPr>
          <w:rFonts w:asciiTheme="minorHAnsi" w:eastAsiaTheme="minorHAnsi" w:hAnsiTheme="minorHAnsi" w:cstheme="minorBidi"/>
          <w:kern w:val="2"/>
          <w14:ligatures w14:val="standardContextual"/>
        </w:rPr>
        <w:t>Acting Director</w:t>
      </w:r>
    </w:p>
    <w:p w14:paraId="7BAA0F9C" w14:textId="77777777" w:rsidR="00661E25" w:rsidRPr="00661E25" w:rsidRDefault="00661E25" w:rsidP="00661E25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661E25">
        <w:rPr>
          <w:rFonts w:asciiTheme="minorHAnsi" w:eastAsiaTheme="minorHAnsi" w:hAnsiTheme="minorHAnsi" w:cstheme="minorBidi"/>
          <w:kern w:val="2"/>
          <w14:ligatures w14:val="standardContextual"/>
        </w:rPr>
        <w:t>Office of Infrastructure Policy &amp; Development</w:t>
      </w:r>
    </w:p>
    <w:p w14:paraId="42B6EDE3" w14:textId="2A438EB9" w:rsidR="00661E25" w:rsidRDefault="005321D1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14:ligatures w14:val="standardContextual"/>
        </w:rPr>
        <w:t>OFFICE OF THE GOVERNOR OF GUAM</w:t>
      </w:r>
    </w:p>
    <w:p w14:paraId="321F37D6" w14:textId="7A46A079" w:rsidR="00661E25" w:rsidRPr="008B1343" w:rsidRDefault="00661E25" w:rsidP="008B1343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25CEB5C4" w14:textId="49C5EBF7" w:rsidR="00110F8E" w:rsidRDefault="00110F8E">
      <w:pPr>
        <w:jc w:val="both"/>
      </w:pPr>
    </w:p>
    <w:sectPr w:rsidR="00110F8E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3168" w:footer="10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583BC" w14:textId="77777777" w:rsidR="00BB1373" w:rsidRDefault="00BB1373">
      <w:r>
        <w:separator/>
      </w:r>
    </w:p>
  </w:endnote>
  <w:endnote w:type="continuationSeparator" w:id="0">
    <w:p w14:paraId="347EA847" w14:textId="77777777" w:rsidR="00BB1373" w:rsidRDefault="00BB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57E3" w14:textId="2F6F9CD2" w:rsidR="00661E25" w:rsidRDefault="00661E25">
    <w:pPr>
      <w:pStyle w:val="Footer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7DFF9B5" wp14:editId="0B9CBA43">
          <wp:simplePos x="0" y="0"/>
          <wp:positionH relativeFrom="page">
            <wp:posOffset>0</wp:posOffset>
          </wp:positionH>
          <wp:positionV relativeFrom="paragraph">
            <wp:posOffset>-81915</wp:posOffset>
          </wp:positionV>
          <wp:extent cx="7763403" cy="816610"/>
          <wp:effectExtent l="0" t="0" r="9525" b="2540"/>
          <wp:wrapNone/>
          <wp:docPr id="1726584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19925"/>
                  <a:stretch/>
                </pic:blipFill>
                <pic:spPr bwMode="auto">
                  <a:xfrm>
                    <a:off x="0" y="0"/>
                    <a:ext cx="7763403" cy="81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81C48" w14:textId="77777777" w:rsidR="00BB1373" w:rsidRDefault="00BB1373">
      <w:r>
        <w:separator/>
      </w:r>
    </w:p>
  </w:footnote>
  <w:footnote w:type="continuationSeparator" w:id="0">
    <w:p w14:paraId="74019270" w14:textId="77777777" w:rsidR="00BB1373" w:rsidRDefault="00BB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D934" w14:textId="77777777" w:rsidR="00110F8E" w:rsidRDefault="00110F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F0D1" w14:textId="77777777" w:rsidR="00110F8E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BFCB042" wp14:editId="5802BC47">
          <wp:simplePos x="0" y="0"/>
          <wp:positionH relativeFrom="page">
            <wp:posOffset>0</wp:posOffset>
          </wp:positionH>
          <wp:positionV relativeFrom="page">
            <wp:posOffset>-31134</wp:posOffset>
          </wp:positionV>
          <wp:extent cx="7772400" cy="2224850"/>
          <wp:effectExtent l="0" t="0" r="0" b="0"/>
          <wp:wrapNone/>
          <wp:docPr id="17265846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222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54DF2"/>
    <w:multiLevelType w:val="multilevel"/>
    <w:tmpl w:val="0C102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9237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8E"/>
    <w:rsid w:val="00045158"/>
    <w:rsid w:val="00110F8E"/>
    <w:rsid w:val="0024703E"/>
    <w:rsid w:val="00381DF0"/>
    <w:rsid w:val="003D06BC"/>
    <w:rsid w:val="00445875"/>
    <w:rsid w:val="005321D1"/>
    <w:rsid w:val="00636249"/>
    <w:rsid w:val="00661E25"/>
    <w:rsid w:val="008B1343"/>
    <w:rsid w:val="00B50145"/>
    <w:rsid w:val="00BB1373"/>
    <w:rsid w:val="00C409F3"/>
    <w:rsid w:val="00C93F9E"/>
    <w:rsid w:val="00E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27DE"/>
  <w15:docId w15:val="{375945F0-2F06-4EAF-AF07-6A4F8EDE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D5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C1"/>
  </w:style>
  <w:style w:type="paragraph" w:styleId="Footer">
    <w:name w:val="footer"/>
    <w:basedOn w:val="Normal"/>
    <w:link w:val="FooterChar"/>
    <w:uiPriority w:val="99"/>
    <w:unhideWhenUsed/>
    <w:rsid w:val="005D5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0C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B134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QXGWer1TeFNiJ8MPGlujeEr2Q==">CgMxLjA4AHIhMThZeGdCemFDNkFCU0wxSERhTktfd29ER3lZdlJGaVQx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 L. Tenorio</cp:lastModifiedBy>
  <cp:revision>8</cp:revision>
  <dcterms:created xsi:type="dcterms:W3CDTF">2024-10-16T07:00:00Z</dcterms:created>
  <dcterms:modified xsi:type="dcterms:W3CDTF">2024-10-21T00:38:00Z</dcterms:modified>
</cp:coreProperties>
</file>